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4462" w:rsidRPr="00022913" w:rsidTr="00681973">
        <w:tc>
          <w:tcPr>
            <w:tcW w:w="2394" w:type="dxa"/>
            <w:shd w:val="clear" w:color="auto" w:fill="BFBFBF"/>
          </w:tcPr>
          <w:p w:rsidR="002B4462" w:rsidRPr="00022913" w:rsidRDefault="002B44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101321</w:t>
            </w:r>
          </w:p>
        </w:tc>
        <w:tc>
          <w:tcPr>
            <w:tcW w:w="2394" w:type="dxa"/>
            <w:shd w:val="clear" w:color="auto" w:fill="BFBFBF"/>
          </w:tcPr>
          <w:p w:rsidR="002B4462" w:rsidRPr="007B1C42" w:rsidRDefault="002B4462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Linguistics</w:t>
            </w:r>
          </w:p>
        </w:tc>
        <w:tc>
          <w:tcPr>
            <w:tcW w:w="2394" w:type="dxa"/>
            <w:shd w:val="clear" w:color="auto" w:fill="BFBFBF"/>
          </w:tcPr>
          <w:p w:rsidR="002B4462" w:rsidRPr="00022913" w:rsidRDefault="002B44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2B4462" w:rsidRPr="00022913" w:rsidRDefault="002B44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2B4462" w:rsidRPr="00022913" w:rsidRDefault="002B4462" w:rsidP="002B4462">
      <w:pPr>
        <w:jc w:val="both"/>
        <w:rPr>
          <w:rFonts w:ascii="Times New Roman" w:hAnsi="Times New Roman" w:cs="Times New Roman"/>
          <w:sz w:val="24"/>
          <w:szCs w:val="24"/>
        </w:rPr>
      </w:pPr>
      <w:r w:rsidRPr="007B1C42">
        <w:rPr>
          <w:rFonts w:ascii="Times New Roman" w:hAnsi="Times New Roman" w:cs="Times New Roman"/>
          <w:sz w:val="24"/>
          <w:szCs w:val="24"/>
        </w:rPr>
        <w:t>The course deals with the concept of linguistics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C42">
        <w:rPr>
          <w:rFonts w:ascii="Times New Roman" w:hAnsi="Times New Roman" w:cs="Times New Roman"/>
          <w:sz w:val="24"/>
          <w:szCs w:val="24"/>
        </w:rPr>
        <w:t xml:space="preserve"> its branches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C42">
        <w:rPr>
          <w:rFonts w:ascii="Times New Roman" w:hAnsi="Times New Roman" w:cs="Times New Roman"/>
          <w:sz w:val="24"/>
          <w:szCs w:val="24"/>
        </w:rPr>
        <w:t xml:space="preserve"> schools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C42">
        <w:rPr>
          <w:rFonts w:ascii="Times New Roman" w:hAnsi="Times New Roman" w:cs="Times New Roman"/>
          <w:sz w:val="24"/>
          <w:szCs w:val="24"/>
        </w:rPr>
        <w:t xml:space="preserve"> methods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C42">
        <w:rPr>
          <w:rFonts w:ascii="Times New Roman" w:hAnsi="Times New Roman" w:cs="Times New Roman"/>
          <w:sz w:val="24"/>
          <w:szCs w:val="24"/>
        </w:rPr>
        <w:t>history of modern linguistic studies</w:t>
      </w:r>
      <w:r>
        <w:rPr>
          <w:rFonts w:ascii="Times New Roman" w:hAnsi="Times New Roman" w:cs="Times New Roman"/>
          <w:sz w:val="24"/>
          <w:szCs w:val="24"/>
        </w:rPr>
        <w:t xml:space="preserve"> and its relation to </w:t>
      </w:r>
      <w:r w:rsidRPr="007B1C42">
        <w:rPr>
          <w:rFonts w:ascii="Times New Roman" w:hAnsi="Times New Roman" w:cs="Times New Roman"/>
          <w:sz w:val="24"/>
          <w:szCs w:val="24"/>
        </w:rPr>
        <w:t>other sciences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also informs students about language, its features and functions, and differentiates it from speech. The course additionally examines</w:t>
      </w:r>
      <w:r w:rsidRPr="007B1C42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 xml:space="preserve"> of linguistic analysis – phonology, morphology, syntax and semantics</w:t>
      </w:r>
      <w:r w:rsidRPr="007B1C42">
        <w:rPr>
          <w:rFonts w:ascii="Times New Roman" w:hAnsi="Times New Roman" w:cs="Times New Roman"/>
          <w:sz w:val="24"/>
          <w:szCs w:val="24"/>
        </w:rPr>
        <w:t xml:space="preserve"> - and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7B1C42">
        <w:rPr>
          <w:rFonts w:ascii="Times New Roman" w:hAnsi="Times New Roman" w:cs="Times New Roman"/>
          <w:sz w:val="24"/>
          <w:szCs w:val="24"/>
        </w:rPr>
        <w:t xml:space="preserve">applications, </w:t>
      </w:r>
      <w:r>
        <w:rPr>
          <w:rFonts w:ascii="Times New Roman" w:hAnsi="Times New Roman" w:cs="Times New Roman"/>
          <w:sz w:val="24"/>
          <w:szCs w:val="24"/>
        </w:rPr>
        <w:t>studying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analyzing multiple linguistic schools of thought of Arab scholars.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2"/>
    <w:rsid w:val="0008253A"/>
    <w:rsid w:val="002B4462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2016-02-07T13:49:00Z</cp:lastPrinted>
  <dcterms:created xsi:type="dcterms:W3CDTF">2016-02-07T13:49:00Z</dcterms:created>
  <dcterms:modified xsi:type="dcterms:W3CDTF">2016-02-07T13:50:00Z</dcterms:modified>
</cp:coreProperties>
</file>