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590"/>
        <w:gridCol w:w="1923"/>
        <w:gridCol w:w="2597"/>
      </w:tblGrid>
      <w:tr w:rsidR="00894142" w:rsidRPr="00022913" w:rsidTr="00681973">
        <w:trPr>
          <w:trHeight w:val="530"/>
        </w:trPr>
        <w:tc>
          <w:tcPr>
            <w:tcW w:w="1278" w:type="dxa"/>
            <w:shd w:val="clear" w:color="auto" w:fill="BFBFBF"/>
            <w:vAlign w:val="center"/>
          </w:tcPr>
          <w:p w:rsidR="00894142" w:rsidRPr="00022913" w:rsidRDefault="0089414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101322</w:t>
            </w:r>
          </w:p>
        </w:tc>
        <w:tc>
          <w:tcPr>
            <w:tcW w:w="4590" w:type="dxa"/>
            <w:shd w:val="clear" w:color="auto" w:fill="BFBFBF"/>
            <w:vAlign w:val="center"/>
          </w:tcPr>
          <w:p w:rsidR="00894142" w:rsidRPr="00C2200D" w:rsidRDefault="00894142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Sources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C2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iterary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C2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inguistic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2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tudies</w:t>
            </w:r>
          </w:p>
        </w:tc>
        <w:tc>
          <w:tcPr>
            <w:tcW w:w="1923" w:type="dxa"/>
            <w:shd w:val="clear" w:color="auto" w:fill="BFBFBF"/>
            <w:vAlign w:val="center"/>
          </w:tcPr>
          <w:p w:rsidR="00894142" w:rsidRPr="00022913" w:rsidRDefault="0089414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597" w:type="dxa"/>
            <w:shd w:val="clear" w:color="auto" w:fill="BFBFBF"/>
            <w:vAlign w:val="center"/>
          </w:tcPr>
          <w:p w:rsidR="00894142" w:rsidRPr="00022913" w:rsidRDefault="0089414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894142" w:rsidRPr="00022913" w:rsidRDefault="00894142" w:rsidP="00894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aims at acquainting students with the primary literary, linguistic and lexicographic texts</w:t>
      </w:r>
      <w:r w:rsidRPr="00C2200D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 xml:space="preserve">have greatly </w:t>
      </w:r>
      <w:r w:rsidRPr="00C2200D">
        <w:rPr>
          <w:rFonts w:ascii="Times New Roman" w:hAnsi="Times New Roman" w:cs="Times New Roman"/>
          <w:sz w:val="24"/>
          <w:szCs w:val="24"/>
        </w:rPr>
        <w:t xml:space="preserve">contributed to the formation of the Arab </w:t>
      </w:r>
      <w:r>
        <w:rPr>
          <w:rFonts w:ascii="Times New Roman" w:hAnsi="Times New Roman" w:cs="Times New Roman"/>
          <w:sz w:val="24"/>
          <w:szCs w:val="24"/>
        </w:rPr>
        <w:t>intellectual</w:t>
      </w:r>
      <w:r w:rsidRPr="00C2200D">
        <w:rPr>
          <w:rFonts w:ascii="Times New Roman" w:hAnsi="Times New Roman" w:cs="Times New Roman"/>
          <w:sz w:val="24"/>
          <w:szCs w:val="24"/>
        </w:rPr>
        <w:t xml:space="preserve"> heritage</w:t>
      </w:r>
      <w:r>
        <w:rPr>
          <w:rFonts w:ascii="Times New Roman" w:hAnsi="Times New Roman" w:cs="Times New Roman"/>
          <w:sz w:val="24"/>
          <w:szCs w:val="24"/>
        </w:rPr>
        <w:t>. It serves to train students in consulting</w:t>
      </w:r>
      <w:r w:rsidRPr="00C2200D">
        <w:rPr>
          <w:rFonts w:ascii="Times New Roman" w:hAnsi="Times New Roman" w:cs="Times New Roman"/>
          <w:sz w:val="24"/>
          <w:szCs w:val="24"/>
        </w:rPr>
        <w:t xml:space="preserve"> these sources</w:t>
      </w:r>
      <w:r>
        <w:rPr>
          <w:rFonts w:ascii="Times New Roman" w:hAnsi="Times New Roman" w:cs="Times New Roman"/>
          <w:sz w:val="24"/>
          <w:szCs w:val="24"/>
        </w:rPr>
        <w:t xml:space="preserve"> and viewing their methodology and some of the issues they have dealt with. The course</w:t>
      </w:r>
      <w:r w:rsidRPr="00C2200D">
        <w:rPr>
          <w:rFonts w:ascii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hAnsi="Times New Roman" w:cs="Times New Roman"/>
          <w:sz w:val="24"/>
          <w:szCs w:val="24"/>
        </w:rPr>
        <w:t>seeks to educate students on how to</w:t>
      </w:r>
      <w:r w:rsidRPr="00C2200D">
        <w:rPr>
          <w:rFonts w:ascii="Times New Roman" w:hAnsi="Times New Roman" w:cs="Times New Roman"/>
          <w:sz w:val="24"/>
          <w:szCs w:val="24"/>
        </w:rPr>
        <w:t xml:space="preserve"> read and analy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C2200D">
        <w:rPr>
          <w:rFonts w:ascii="Times New Roman" w:hAnsi="Times New Roman" w:cs="Times New Roman"/>
          <w:sz w:val="24"/>
          <w:szCs w:val="24"/>
        </w:rPr>
        <w:t>these sources</w:t>
      </w:r>
      <w:r>
        <w:rPr>
          <w:rFonts w:ascii="Times New Roman" w:hAnsi="Times New Roman" w:cs="Times New Roman"/>
          <w:sz w:val="24"/>
          <w:szCs w:val="24"/>
        </w:rPr>
        <w:t xml:space="preserve"> in a beneficial manner</w:t>
      </w:r>
      <w:r w:rsidRPr="00C2200D">
        <w:rPr>
          <w:rFonts w:ascii="Times New Roman" w:hAnsi="Times New Roman" w:cs="Times New Roman"/>
          <w:sz w:val="24"/>
          <w:szCs w:val="24"/>
        </w:rPr>
        <w:t>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42"/>
    <w:rsid w:val="005B4013"/>
    <w:rsid w:val="00894142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4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4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2016-02-08T06:13:00Z</cp:lastPrinted>
  <dcterms:created xsi:type="dcterms:W3CDTF">2016-02-08T06:13:00Z</dcterms:created>
  <dcterms:modified xsi:type="dcterms:W3CDTF">2016-02-08T06:13:00Z</dcterms:modified>
</cp:coreProperties>
</file>