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1A" w:rsidRPr="00A16331" w:rsidRDefault="00745E1A" w:rsidP="00745E1A">
      <w:pPr>
        <w:bidi/>
        <w:spacing w:after="0"/>
        <w:jc w:val="center"/>
        <w:rPr>
          <w:rFonts w:ascii="Calibri Light" w:hAnsi="Calibri Light" w:cs="Khalid Art bold"/>
          <w:sz w:val="24"/>
          <w:szCs w:val="24"/>
        </w:rPr>
      </w:pPr>
    </w:p>
    <w:p w:rsidR="00745E1A" w:rsidRPr="00A16331" w:rsidRDefault="00745E1A" w:rsidP="00745E1A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النفس الإسلامي:                               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01074105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الساعات: 3 </w:t>
      </w:r>
    </w:p>
    <w:p w:rsidR="00745E1A" w:rsidRPr="00A16331" w:rsidRDefault="00745E1A" w:rsidP="00745E1A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مساهمات العرب والمسلمين في علم النفس ودراسته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45E1A" w:rsidRPr="00A16331" w:rsidRDefault="00745E1A" w:rsidP="00745E1A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الطرق التي اتبعت في دراسة السلوك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45E1A" w:rsidRPr="00A16331" w:rsidRDefault="00745E1A" w:rsidP="00745E1A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مفهوم السواء </w:t>
      </w:r>
      <w:r>
        <w:rPr>
          <w:rFonts w:ascii="Calibri Light" w:hAnsi="Calibri Light" w:cs="Khalid Art bold" w:hint="cs"/>
          <w:sz w:val="24"/>
          <w:szCs w:val="24"/>
          <w:rtl/>
        </w:rPr>
        <w:t>واللأسواء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في السلوك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45E1A" w:rsidRPr="00A16331" w:rsidRDefault="00745E1A" w:rsidP="00745E1A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>
        <w:rPr>
          <w:rFonts w:ascii="Calibri Light" w:hAnsi="Calibri Light" w:cs="Khalid Art bold"/>
          <w:sz w:val="24"/>
          <w:szCs w:val="24"/>
          <w:rtl/>
        </w:rPr>
        <w:t>مسلمات علم النفس ال</w:t>
      </w:r>
      <w:r>
        <w:rPr>
          <w:rFonts w:ascii="Calibri Light" w:hAnsi="Calibri Light" w:cs="Khalid Art bold" w:hint="cs"/>
          <w:sz w:val="24"/>
          <w:szCs w:val="24"/>
          <w:rtl/>
        </w:rPr>
        <w:t>إ</w:t>
      </w:r>
      <w:r w:rsidRPr="00A16331">
        <w:rPr>
          <w:rFonts w:ascii="Calibri Light" w:hAnsi="Calibri Light" w:cs="Khalid Art bold"/>
          <w:sz w:val="24"/>
          <w:szCs w:val="24"/>
          <w:rtl/>
        </w:rPr>
        <w:t>سلامي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745E1A" w:rsidRPr="00DC7FC3" w:rsidRDefault="00745E1A" w:rsidP="00745E1A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العلاج النفسي</w:t>
      </w:r>
      <w:r w:rsidRPr="00A16331">
        <w:rPr>
          <w:rFonts w:ascii="Calibri Light" w:hAnsi="Calibri Light" w:cs="Khalid Art bold"/>
          <w:sz w:val="24"/>
          <w:szCs w:val="24"/>
        </w:rPr>
        <w:t>.</w:t>
      </w:r>
    </w:p>
    <w:p w:rsidR="004248C9" w:rsidRDefault="004248C9"/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63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5E1A"/>
    <w:rsid w:val="00362649"/>
    <w:rsid w:val="004248C9"/>
    <w:rsid w:val="0074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2020-10-14T10:10:00Z</dcterms:created>
  <dcterms:modified xsi:type="dcterms:W3CDTF">2020-10-14T10:10:00Z</dcterms:modified>
</cp:coreProperties>
</file>