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BB4" w:rsidRPr="000B04CD" w:rsidRDefault="00B36BB4" w:rsidP="00B36BB4">
      <w:pPr>
        <w:shd w:val="clear" w:color="auto" w:fill="D9D9D9" w:themeFill="background1" w:themeFillShade="D9"/>
        <w:spacing w:line="240" w:lineRule="auto"/>
        <w:jc w:val="lowKashida"/>
        <w:rPr>
          <w:rFonts w:asciiTheme="majorBidi" w:eastAsia="Calibri" w:hAnsiTheme="majorBidi" w:cstheme="majorBidi"/>
          <w:sz w:val="28"/>
          <w:szCs w:val="28"/>
        </w:rPr>
      </w:pPr>
      <w:r w:rsidRPr="000B04CD">
        <w:rPr>
          <w:rFonts w:asciiTheme="majorBidi" w:eastAsia="Calibri" w:hAnsiTheme="majorBidi" w:cstheme="majorBidi"/>
          <w:sz w:val="28"/>
          <w:szCs w:val="28"/>
        </w:rPr>
        <w:t>Selections of Translated World Literature</w:t>
      </w:r>
      <w:r>
        <w:rPr>
          <w:rFonts w:asciiTheme="majorBidi" w:eastAsia="Calibri" w:hAnsiTheme="majorBidi" w:cstheme="majorBidi"/>
          <w:sz w:val="28"/>
          <w:szCs w:val="28"/>
        </w:rPr>
        <w:t xml:space="preserve">        </w:t>
      </w:r>
      <w:r w:rsidRPr="000B04CD">
        <w:rPr>
          <w:rFonts w:asciiTheme="majorBidi" w:eastAsia="Calibri" w:hAnsiTheme="majorBidi" w:cstheme="majorBidi"/>
          <w:sz w:val="28"/>
          <w:szCs w:val="28"/>
        </w:rPr>
        <w:t xml:space="preserve">01084114 </w:t>
      </w:r>
      <w:r>
        <w:rPr>
          <w:rFonts w:asciiTheme="majorBidi" w:eastAsia="Calibri" w:hAnsiTheme="majorBidi" w:cstheme="majorBidi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Theme="majorBidi" w:eastAsia="Calibri" w:hAnsiTheme="majorBidi" w:cstheme="majorBidi"/>
          <w:sz w:val="28"/>
          <w:szCs w:val="28"/>
        </w:rPr>
        <w:t xml:space="preserve">    (3 CHs)</w:t>
      </w:r>
    </w:p>
    <w:p w:rsidR="00B36BB4" w:rsidRPr="000B04CD" w:rsidRDefault="00B36BB4" w:rsidP="00B36BB4">
      <w:pPr>
        <w:pStyle w:val="ListParagraph"/>
        <w:numPr>
          <w:ilvl w:val="0"/>
          <w:numId w:val="1"/>
        </w:numPr>
        <w:spacing w:line="240" w:lineRule="auto"/>
        <w:jc w:val="lowKashida"/>
        <w:rPr>
          <w:rFonts w:asciiTheme="majorBidi" w:eastAsia="Calibri" w:hAnsiTheme="majorBidi" w:cstheme="majorBidi"/>
          <w:sz w:val="28"/>
          <w:szCs w:val="28"/>
        </w:rPr>
      </w:pPr>
      <w:r w:rsidRPr="000B04CD">
        <w:rPr>
          <w:rFonts w:asciiTheme="majorBidi" w:eastAsia="Calibri" w:hAnsiTheme="majorBidi" w:cstheme="majorBidi"/>
          <w:sz w:val="28"/>
          <w:szCs w:val="28"/>
        </w:rPr>
        <w:t xml:space="preserve">A study of representative works of world literature from Antiquity, the </w:t>
      </w:r>
      <w:proofErr w:type="gramStart"/>
      <w:r w:rsidRPr="000B04CD">
        <w:rPr>
          <w:rFonts w:asciiTheme="majorBidi" w:eastAsia="Calibri" w:hAnsiTheme="majorBidi" w:cstheme="majorBidi"/>
          <w:sz w:val="28"/>
          <w:szCs w:val="28"/>
        </w:rPr>
        <w:t>Middle</w:t>
      </w:r>
      <w:proofErr w:type="gramEnd"/>
      <w:r w:rsidRPr="000B04CD">
        <w:rPr>
          <w:rFonts w:asciiTheme="majorBidi" w:eastAsia="Calibri" w:hAnsiTheme="majorBidi" w:cstheme="majorBidi"/>
          <w:sz w:val="28"/>
          <w:szCs w:val="28"/>
        </w:rPr>
        <w:t xml:space="preserve"> Ages, and the Renaissance.</w:t>
      </w:r>
    </w:p>
    <w:p w:rsidR="00B36BB4" w:rsidRDefault="00B36BB4" w:rsidP="00B36BB4">
      <w:pPr>
        <w:pStyle w:val="ListParagraph"/>
        <w:numPr>
          <w:ilvl w:val="0"/>
          <w:numId w:val="1"/>
        </w:numPr>
        <w:spacing w:line="240" w:lineRule="auto"/>
        <w:jc w:val="lowKashida"/>
        <w:rPr>
          <w:rFonts w:asciiTheme="majorBidi" w:eastAsia="Calibri" w:hAnsiTheme="majorBidi" w:cstheme="majorBidi"/>
          <w:sz w:val="28"/>
          <w:szCs w:val="28"/>
        </w:rPr>
      </w:pPr>
      <w:r w:rsidRPr="000B04CD">
        <w:rPr>
          <w:rFonts w:asciiTheme="majorBidi" w:eastAsia="Calibri" w:hAnsiTheme="majorBidi" w:cstheme="majorBidi"/>
          <w:sz w:val="28"/>
          <w:szCs w:val="28"/>
        </w:rPr>
        <w:t xml:space="preserve"> Consideration of the literary, cultural, and human significance of selected great works of the Western and non-Western literary traditions.</w:t>
      </w:r>
    </w:p>
    <w:p w:rsidR="00B36BB4" w:rsidRPr="00BC479B" w:rsidRDefault="00B36BB4" w:rsidP="00B36BB4">
      <w:pPr>
        <w:spacing w:line="240" w:lineRule="auto"/>
        <w:jc w:val="lowKashida"/>
        <w:rPr>
          <w:rFonts w:asciiTheme="majorBidi" w:eastAsia="Calibri" w:hAnsiTheme="majorBidi" w:cstheme="majorBidi"/>
          <w:sz w:val="2"/>
          <w:szCs w:val="2"/>
        </w:rPr>
      </w:pPr>
    </w:p>
    <w:p w:rsidR="00B36BB4" w:rsidRPr="000F34C8" w:rsidRDefault="00B36BB4" w:rsidP="00B36BB4">
      <w:pPr>
        <w:ind w:left="360"/>
        <w:jc w:val="lowKashida"/>
        <w:rPr>
          <w:rFonts w:asciiTheme="majorBidi" w:eastAsia="Calibri" w:hAnsiTheme="majorBidi" w:cstheme="majorBidi"/>
          <w:sz w:val="28"/>
          <w:szCs w:val="28"/>
        </w:rPr>
      </w:pPr>
      <w:r w:rsidRPr="000F34C8">
        <w:rPr>
          <w:rFonts w:asciiTheme="majorBidi" w:eastAsia="Calibri" w:hAnsiTheme="majorBidi" w:cstheme="majorBidi"/>
          <w:sz w:val="28"/>
          <w:szCs w:val="28"/>
          <w:highlight w:val="yellow"/>
        </w:rPr>
        <w:t xml:space="preserve">General </w:t>
      </w:r>
      <w:r w:rsidRPr="000F34C8">
        <w:rPr>
          <w:rFonts w:asciiTheme="majorBidi" w:hAnsiTheme="majorBidi" w:cstheme="majorBidi"/>
          <w:sz w:val="28"/>
          <w:szCs w:val="28"/>
          <w:highlight w:val="yellow"/>
          <w:lang w:bidi="ar-KW"/>
        </w:rPr>
        <w:t xml:space="preserve">Learning </w:t>
      </w:r>
      <w:r w:rsidRPr="000F34C8">
        <w:rPr>
          <w:rFonts w:asciiTheme="majorBidi" w:eastAsia="Calibri" w:hAnsiTheme="majorBidi" w:cstheme="majorBidi"/>
          <w:sz w:val="28"/>
          <w:szCs w:val="28"/>
          <w:highlight w:val="yellow"/>
        </w:rPr>
        <w:t>Outcomes:</w:t>
      </w:r>
    </w:p>
    <w:p w:rsidR="00B36BB4" w:rsidRPr="000B04CD" w:rsidRDefault="00B36BB4" w:rsidP="00B36BB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0B04CD">
        <w:rPr>
          <w:rFonts w:asciiTheme="majorBidi" w:eastAsia="Calibri" w:hAnsiTheme="majorBidi" w:cstheme="majorBidi"/>
          <w:sz w:val="28"/>
          <w:szCs w:val="28"/>
        </w:rPr>
        <w:t xml:space="preserve">Students should be able to read and understand the literary texts and their contexts. </w:t>
      </w:r>
    </w:p>
    <w:p w:rsidR="00B36BB4" w:rsidRPr="000B04CD" w:rsidRDefault="00B36BB4" w:rsidP="00B36BB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0B04CD">
        <w:rPr>
          <w:rFonts w:asciiTheme="majorBidi" w:eastAsia="Calibri" w:hAnsiTheme="majorBidi" w:cstheme="majorBidi"/>
          <w:sz w:val="28"/>
          <w:szCs w:val="28"/>
        </w:rPr>
        <w:t>They should be able to translate literary texts from and into mother tongue.</w:t>
      </w:r>
    </w:p>
    <w:p w:rsidR="00B36BB4" w:rsidRPr="000B04CD" w:rsidRDefault="00B36BB4" w:rsidP="00B36BB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0B04CD">
        <w:rPr>
          <w:rFonts w:asciiTheme="majorBidi" w:eastAsia="Calibri" w:hAnsiTheme="majorBidi" w:cstheme="majorBidi"/>
          <w:sz w:val="28"/>
          <w:szCs w:val="28"/>
        </w:rPr>
        <w:t>They must master varied literary terms and expressions.</w:t>
      </w:r>
    </w:p>
    <w:p w:rsidR="00B36BB4" w:rsidRPr="000B04CD" w:rsidRDefault="00B36BB4" w:rsidP="00B36BB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Bidi" w:eastAsia="Calibri" w:hAnsiTheme="majorBidi" w:cstheme="majorBidi"/>
          <w:sz w:val="28"/>
          <w:szCs w:val="28"/>
        </w:rPr>
      </w:pPr>
      <w:r w:rsidRPr="000B04CD">
        <w:rPr>
          <w:rFonts w:asciiTheme="majorBidi" w:eastAsia="Calibri" w:hAnsiTheme="majorBidi" w:cstheme="majorBidi"/>
          <w:sz w:val="28"/>
          <w:szCs w:val="28"/>
        </w:rPr>
        <w:t>They should be prepared to understand and relate national and international cultural and literary heritage.</w:t>
      </w:r>
    </w:p>
    <w:p w:rsidR="00B36BB4" w:rsidRPr="000F34C8" w:rsidRDefault="00B36BB4" w:rsidP="00B36BB4">
      <w:pPr>
        <w:tabs>
          <w:tab w:val="left" w:pos="720"/>
        </w:tabs>
        <w:spacing w:line="240" w:lineRule="auto"/>
        <w:ind w:left="360"/>
        <w:contextualSpacing/>
        <w:rPr>
          <w:rFonts w:asciiTheme="majorBidi" w:eastAsia="Calibri" w:hAnsiTheme="majorBidi" w:cstheme="majorBidi"/>
          <w:sz w:val="2"/>
          <w:szCs w:val="2"/>
          <w:u w:val="single"/>
          <w:lang w:bidi="ar-JO"/>
        </w:rPr>
      </w:pPr>
      <w:r>
        <w:rPr>
          <w:rFonts w:asciiTheme="majorBidi" w:eastAsia="Calibri" w:hAnsiTheme="majorBidi" w:cstheme="majorBidi"/>
          <w:sz w:val="2"/>
          <w:szCs w:val="2"/>
          <w:u w:val="single"/>
          <w:lang w:bidi="ar-JO"/>
        </w:rPr>
        <w:tab/>
      </w:r>
    </w:p>
    <w:p w:rsidR="003577DD" w:rsidRDefault="003577DD"/>
    <w:sectPr w:rsidR="003577DD" w:rsidSect="00274FE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39529E"/>
    <w:multiLevelType w:val="hybridMultilevel"/>
    <w:tmpl w:val="57EEC53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A656D54"/>
    <w:multiLevelType w:val="hybridMultilevel"/>
    <w:tmpl w:val="011E2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EB0"/>
    <w:rsid w:val="00274FE9"/>
    <w:rsid w:val="003577DD"/>
    <w:rsid w:val="00497EB0"/>
    <w:rsid w:val="00B3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0FCE2BC-B1DB-4A5A-B6AF-5BED9B36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Mariam</cp:lastModifiedBy>
  <cp:revision>2</cp:revision>
  <dcterms:created xsi:type="dcterms:W3CDTF">2020-10-20T09:20:00Z</dcterms:created>
  <dcterms:modified xsi:type="dcterms:W3CDTF">2020-10-20T09:21:00Z</dcterms:modified>
</cp:coreProperties>
</file>