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C163DB" w:rsidRPr="00C87366" w:rsidRDefault="00C163DB" w:rsidP="00C163DB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اسم المادة: صوتيات اللغة العربية                     رقم المادة:</w:t>
      </w:r>
      <w:r w:rsidRPr="00C87366">
        <w:rPr>
          <w:rFonts w:cs="Khalid Art bold"/>
          <w:sz w:val="24"/>
          <w:szCs w:val="24"/>
          <w:lang w:bidi="ar-JO"/>
        </w:rPr>
        <w:t>01014107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عدد الساعات المعتمدة: (3)</w:t>
      </w:r>
    </w:p>
    <w:p w:rsidR="00C163DB" w:rsidRDefault="00C163DB" w:rsidP="00C163DB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/>
          <w:sz w:val="24"/>
          <w:szCs w:val="24"/>
          <w:rtl/>
          <w:lang w:bidi="ar-JO"/>
        </w:rPr>
        <w:t>الفكر الصوتي بأبعاده النظرية والتطبيقية قديماً وحديثاً</w:t>
      </w:r>
      <w:r w:rsidRPr="00A51524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C163DB" w:rsidRDefault="00C163DB" w:rsidP="00C163DB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/>
          <w:sz w:val="24"/>
          <w:szCs w:val="24"/>
          <w:rtl/>
          <w:lang w:bidi="ar-JO"/>
        </w:rPr>
        <w:t>أهم المصطلحات والقوانين الصوتية ف</w:t>
      </w:r>
      <w:r w:rsidRPr="00A51524">
        <w:rPr>
          <w:rFonts w:cs="Khalid Art bold" w:hint="cs"/>
          <w:sz w:val="24"/>
          <w:szCs w:val="24"/>
          <w:rtl/>
          <w:lang w:bidi="ar-JO"/>
        </w:rPr>
        <w:t xml:space="preserve">ي علم أصوات العربية.  </w:t>
      </w:r>
    </w:p>
    <w:p w:rsidR="00C163DB" w:rsidRDefault="00C163DB" w:rsidP="00C163DB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/>
          <w:sz w:val="24"/>
          <w:szCs w:val="24"/>
          <w:rtl/>
          <w:lang w:bidi="ar-JO"/>
        </w:rPr>
        <w:t>علم الأصوات النطقي</w:t>
      </w:r>
      <w:r w:rsidRPr="00A51524">
        <w:rPr>
          <w:rFonts w:cs="Khalid Art bold" w:hint="cs"/>
          <w:sz w:val="24"/>
          <w:szCs w:val="24"/>
          <w:rtl/>
          <w:lang w:bidi="ar-JO"/>
        </w:rPr>
        <w:t>(</w:t>
      </w:r>
      <w:proofErr w:type="spellStart"/>
      <w:r w:rsidRPr="00A51524">
        <w:rPr>
          <w:rFonts w:cs="Khalid Art bold"/>
          <w:sz w:val="24"/>
          <w:szCs w:val="24"/>
          <w:rtl/>
          <w:lang w:bidi="ar-JO"/>
        </w:rPr>
        <w:t>الفوناتيك</w:t>
      </w:r>
      <w:proofErr w:type="spellEnd"/>
      <w:r w:rsidRPr="00A51524">
        <w:rPr>
          <w:rFonts w:cs="Khalid Art bold" w:hint="cs"/>
          <w:sz w:val="24"/>
          <w:szCs w:val="24"/>
          <w:rtl/>
          <w:lang w:bidi="ar-JO"/>
        </w:rPr>
        <w:t>)</w:t>
      </w:r>
      <w:r w:rsidRPr="00A51524">
        <w:rPr>
          <w:rFonts w:cs="Khalid Art bold"/>
          <w:sz w:val="24"/>
          <w:szCs w:val="24"/>
          <w:rtl/>
          <w:lang w:bidi="ar-JO"/>
        </w:rPr>
        <w:t xml:space="preserve"> وعلم الأصوات الوظيفي </w:t>
      </w:r>
      <w:r w:rsidRPr="00A51524">
        <w:rPr>
          <w:rFonts w:cs="Khalid Art bold" w:hint="cs"/>
          <w:sz w:val="24"/>
          <w:szCs w:val="24"/>
          <w:rtl/>
          <w:lang w:bidi="ar-JO"/>
        </w:rPr>
        <w:t>(</w:t>
      </w:r>
      <w:r w:rsidRPr="00A51524">
        <w:rPr>
          <w:rFonts w:cs="Khalid Art bold"/>
          <w:sz w:val="24"/>
          <w:szCs w:val="24"/>
          <w:rtl/>
          <w:lang w:bidi="ar-JO"/>
        </w:rPr>
        <w:t>الفونولوجيا</w:t>
      </w:r>
      <w:r w:rsidRPr="00A51524">
        <w:rPr>
          <w:rFonts w:cs="Khalid Art bold" w:hint="cs"/>
          <w:sz w:val="24"/>
          <w:szCs w:val="24"/>
          <w:rtl/>
          <w:lang w:bidi="ar-JO"/>
        </w:rPr>
        <w:t>)</w:t>
      </w:r>
      <w:r w:rsidRPr="00A51524">
        <w:rPr>
          <w:rFonts w:cs="Khalid Art bold"/>
          <w:sz w:val="24"/>
          <w:szCs w:val="24"/>
          <w:rtl/>
          <w:lang w:bidi="ar-JO"/>
        </w:rPr>
        <w:t>.</w:t>
      </w:r>
    </w:p>
    <w:p w:rsidR="00C163DB" w:rsidRDefault="00C163DB" w:rsidP="00C163DB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/>
          <w:sz w:val="24"/>
          <w:szCs w:val="24"/>
          <w:rtl/>
          <w:lang w:bidi="ar-JO"/>
        </w:rPr>
        <w:t>اضطرابات النطق وعلاجها</w:t>
      </w:r>
      <w:r w:rsidRPr="00A51524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C163DB" w:rsidRDefault="00C163DB" w:rsidP="00C163DB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/>
          <w:sz w:val="24"/>
          <w:szCs w:val="24"/>
          <w:rtl/>
          <w:lang w:bidi="ar-JO"/>
        </w:rPr>
        <w:t>التجويد القرآني، والأداء الصوتي المتعلق بموضوعي النبر والتنغيم</w:t>
      </w:r>
      <w:r w:rsidRPr="00A51524">
        <w:rPr>
          <w:rFonts w:cs="Khalid Art bold" w:hint="cs"/>
          <w:sz w:val="24"/>
          <w:szCs w:val="24"/>
          <w:rtl/>
          <w:lang w:bidi="ar-JO"/>
        </w:rPr>
        <w:t>.</w:t>
      </w:r>
    </w:p>
    <w:p w:rsidR="00C163DB" w:rsidRPr="00A51524" w:rsidRDefault="00C163DB" w:rsidP="00C163DB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A51524">
        <w:rPr>
          <w:rFonts w:cs="Khalid Art bold" w:hint="cs"/>
          <w:sz w:val="24"/>
          <w:szCs w:val="24"/>
          <w:rtl/>
          <w:lang w:bidi="ar-JO"/>
        </w:rPr>
        <w:t>أنموذجات تطبيقية</w:t>
      </w:r>
      <w:r w:rsidRPr="00A51524">
        <w:rPr>
          <w:rFonts w:cs="Khalid Art bold"/>
          <w:sz w:val="24"/>
          <w:szCs w:val="24"/>
          <w:rtl/>
          <w:lang w:bidi="ar-JO"/>
        </w:rPr>
        <w:t xml:space="preserve">. </w:t>
      </w:r>
    </w:p>
    <w:p w:rsidR="00753860" w:rsidRPr="00A51524" w:rsidRDefault="00753860" w:rsidP="00753860">
      <w:p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bookmarkStart w:id="0" w:name="_GoBack"/>
      <w:bookmarkEnd w:id="0"/>
    </w:p>
    <w:p w:rsidR="00872EDE" w:rsidRDefault="00872EDE" w:rsidP="00872EDE">
      <w:pPr>
        <w:bidi/>
        <w:rPr>
          <w:lang w:bidi="ar-JO"/>
        </w:rPr>
      </w:pPr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4F" w:rsidRDefault="00F92F4F" w:rsidP="00872EDE">
      <w:pPr>
        <w:spacing w:after="0" w:line="240" w:lineRule="auto"/>
      </w:pPr>
      <w:r>
        <w:separator/>
      </w:r>
    </w:p>
  </w:endnote>
  <w:endnote w:type="continuationSeparator" w:id="0">
    <w:p w:rsidR="00F92F4F" w:rsidRDefault="00F92F4F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4F" w:rsidRDefault="00F92F4F" w:rsidP="00872EDE">
      <w:pPr>
        <w:spacing w:after="0" w:line="240" w:lineRule="auto"/>
      </w:pPr>
      <w:r>
        <w:separator/>
      </w:r>
    </w:p>
  </w:footnote>
  <w:footnote w:type="continuationSeparator" w:id="0">
    <w:p w:rsidR="00F92F4F" w:rsidRDefault="00F92F4F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4A3902"/>
    <w:rsid w:val="00603D42"/>
    <w:rsid w:val="00621B24"/>
    <w:rsid w:val="006A7C2A"/>
    <w:rsid w:val="00753860"/>
    <w:rsid w:val="00823104"/>
    <w:rsid w:val="00872EDE"/>
    <w:rsid w:val="008E70AE"/>
    <w:rsid w:val="00B12A3B"/>
    <w:rsid w:val="00C163DB"/>
    <w:rsid w:val="00F92F4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2020-10-18T10:49:00Z</cp:lastPrinted>
  <dcterms:created xsi:type="dcterms:W3CDTF">2020-10-18T10:49:00Z</dcterms:created>
  <dcterms:modified xsi:type="dcterms:W3CDTF">2020-10-18T10:49:00Z</dcterms:modified>
</cp:coreProperties>
</file>