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7E" w:rsidRPr="00567A37" w:rsidRDefault="001D0A7E" w:rsidP="001D0A7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102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1103 Oral skills (1) (3CHs) </w:t>
      </w:r>
    </w:p>
    <w:p w:rsidR="001D0A7E" w:rsidRDefault="001D0A7E" w:rsidP="001D0A7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C0D1A">
        <w:rPr>
          <w:rFonts w:asciiTheme="majorBidi" w:hAnsiTheme="majorBidi" w:cstheme="majorBidi"/>
          <w:sz w:val="24"/>
          <w:szCs w:val="24"/>
        </w:rPr>
        <w:t>Introductory practical course providing the students with the opportunity to practice spoken English through role-play activities and group discussions to improve their ability to speak English effortlessly with confid</w:t>
      </w:r>
      <w:r>
        <w:rPr>
          <w:rFonts w:asciiTheme="majorBidi" w:hAnsiTheme="majorBidi" w:cstheme="majorBidi"/>
          <w:sz w:val="24"/>
          <w:szCs w:val="24"/>
        </w:rPr>
        <w:t>ence in a variety of situations</w:t>
      </w:r>
    </w:p>
    <w:p w:rsidR="001D0A7E" w:rsidRPr="00CC0D1A" w:rsidRDefault="001D0A7E" w:rsidP="001D0A7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C0D1A">
        <w:rPr>
          <w:rFonts w:asciiTheme="majorBidi" w:hAnsiTheme="majorBidi" w:cstheme="majorBidi"/>
          <w:sz w:val="24"/>
          <w:szCs w:val="24"/>
        </w:rPr>
        <w:t xml:space="preserve"> Topics of everyday conversations: shopping and restaurants, school/university education, post office, visiting the doctor, airport check-in, passport control.</w:t>
      </w:r>
    </w:p>
    <w:p w:rsidR="00315D53" w:rsidRDefault="00315D53">
      <w:bookmarkStart w:id="0" w:name="_GoBack"/>
      <w:bookmarkEnd w:id="0"/>
    </w:p>
    <w:sectPr w:rsidR="0031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8643A"/>
    <w:multiLevelType w:val="hybridMultilevel"/>
    <w:tmpl w:val="56F4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B5"/>
    <w:rsid w:val="001D0A7E"/>
    <w:rsid w:val="00315D53"/>
    <w:rsid w:val="00B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DF1E9-7922-4FD3-8519-5A22AC43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2019-11-28T11:34:00Z</dcterms:created>
  <dcterms:modified xsi:type="dcterms:W3CDTF">2019-11-28T11:34:00Z</dcterms:modified>
</cp:coreProperties>
</file>